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863866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0B5F12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863866">
        <w:rPr>
          <w:rFonts w:ascii="Arial" w:eastAsia="Times New Roman" w:hAnsi="Arial" w:cs="Times New Roman"/>
          <w:b/>
          <w:szCs w:val="20"/>
          <w:u w:val="single"/>
          <w:lang w:eastAsia="de-DE"/>
        </w:rPr>
        <w:t>Aufkündigung des Vertrages zu Zentren durch GKV und PKV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863866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Kassen blockieren </w:t>
      </w:r>
      <w:r w:rsidR="00F864CD">
        <w:rPr>
          <w:rFonts w:ascii="Arial" w:eastAsia="Times New Roman" w:hAnsi="Arial" w:cs="Times New Roman"/>
          <w:b/>
          <w:sz w:val="32"/>
          <w:szCs w:val="32"/>
          <w:lang w:eastAsia="de-DE"/>
        </w:rPr>
        <w:t>Spezialisierung durch Zentren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0B5F12" w:rsidRDefault="00D30167" w:rsidP="00603FCE">
      <w:pPr>
        <w:spacing w:after="0" w:line="36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B5F12">
        <w:rPr>
          <w:rFonts w:ascii="Arial" w:eastAsia="Times New Roman" w:hAnsi="Arial" w:cs="Arial"/>
          <w:lang w:eastAsia="de-DE"/>
        </w:rPr>
        <w:t>2</w:t>
      </w:r>
      <w:r w:rsidR="00E43A21">
        <w:rPr>
          <w:rFonts w:ascii="Arial" w:eastAsia="Times New Roman" w:hAnsi="Arial" w:cs="Arial"/>
          <w:lang w:eastAsia="de-DE"/>
        </w:rPr>
        <w:t>9</w:t>
      </w:r>
      <w:bookmarkStart w:id="0" w:name="_GoBack"/>
      <w:bookmarkEnd w:id="0"/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0B5F12">
        <w:rPr>
          <w:rFonts w:ascii="Arial" w:eastAsia="Times New Roman" w:hAnsi="Arial" w:cs="Arial"/>
          <w:lang w:eastAsia="de-DE"/>
        </w:rPr>
        <w:t>September 2017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B95896">
        <w:rPr>
          <w:rFonts w:ascii="Arial" w:eastAsia="Times New Roman" w:hAnsi="Arial" w:cs="Arial"/>
          <w:lang w:eastAsia="de-DE"/>
        </w:rPr>
        <w:t>Z</w:t>
      </w:r>
      <w:r w:rsidR="00377764">
        <w:rPr>
          <w:rFonts w:ascii="Arial" w:eastAsia="Times New Roman" w:hAnsi="Arial" w:cs="Arial"/>
          <w:lang w:eastAsia="de-DE"/>
        </w:rPr>
        <w:t>ur Kündigung de</w:t>
      </w:r>
      <w:r w:rsidR="00103A6D">
        <w:rPr>
          <w:rFonts w:ascii="Arial" w:eastAsia="Times New Roman" w:hAnsi="Arial" w:cs="Arial"/>
          <w:lang w:eastAsia="de-DE"/>
        </w:rPr>
        <w:t>r Vereinbarung über die besonderen Aufgaben von spezialisierten Z</w:t>
      </w:r>
      <w:r w:rsidR="00022FF0">
        <w:rPr>
          <w:rFonts w:ascii="Arial" w:eastAsia="Times New Roman" w:hAnsi="Arial" w:cs="Arial"/>
          <w:lang w:eastAsia="de-DE"/>
        </w:rPr>
        <w:t>entren</w:t>
      </w:r>
      <w:r w:rsidR="00103A6D">
        <w:rPr>
          <w:rFonts w:ascii="Arial" w:eastAsia="Times New Roman" w:hAnsi="Arial" w:cs="Arial"/>
          <w:lang w:eastAsia="de-DE"/>
        </w:rPr>
        <w:t xml:space="preserve"> an Krankenhäusern</w:t>
      </w:r>
      <w:r w:rsidR="00022FF0">
        <w:rPr>
          <w:rFonts w:ascii="Arial" w:eastAsia="Times New Roman" w:hAnsi="Arial" w:cs="Arial"/>
          <w:lang w:eastAsia="de-DE"/>
        </w:rPr>
        <w:t xml:space="preserve"> durch den GKV-Spitzenverband und den PKV-</w:t>
      </w:r>
      <w:r w:rsidR="00377764">
        <w:rPr>
          <w:rFonts w:ascii="Arial" w:eastAsia="Times New Roman" w:hAnsi="Arial" w:cs="Arial"/>
          <w:lang w:eastAsia="de-DE"/>
        </w:rPr>
        <w:t xml:space="preserve">Verband erklärt </w:t>
      </w:r>
      <w:r w:rsidR="00022FF0">
        <w:rPr>
          <w:rFonts w:ascii="Arial" w:eastAsia="Times New Roman" w:hAnsi="Arial" w:cs="Arial"/>
          <w:lang w:eastAsia="de-DE"/>
        </w:rPr>
        <w:t xml:space="preserve">der Hauptgeschäftsführer der </w:t>
      </w:r>
      <w:r w:rsidR="00377764">
        <w:rPr>
          <w:rFonts w:ascii="Arial" w:eastAsia="Times New Roman" w:hAnsi="Arial" w:cs="Arial"/>
          <w:lang w:eastAsia="de-DE"/>
        </w:rPr>
        <w:t>Deutsche</w:t>
      </w:r>
      <w:r w:rsidR="00022FF0">
        <w:rPr>
          <w:rFonts w:ascii="Arial" w:eastAsia="Times New Roman" w:hAnsi="Arial" w:cs="Arial"/>
          <w:lang w:eastAsia="de-DE"/>
        </w:rPr>
        <w:t>n</w:t>
      </w:r>
      <w:r w:rsidR="00377764">
        <w:rPr>
          <w:rFonts w:ascii="Arial" w:eastAsia="Times New Roman" w:hAnsi="Arial" w:cs="Arial"/>
          <w:lang w:eastAsia="de-DE"/>
        </w:rPr>
        <w:t xml:space="preserve"> Krankenhausgesellschaft</w:t>
      </w:r>
      <w:r w:rsidR="00022FF0">
        <w:rPr>
          <w:rFonts w:ascii="Arial" w:eastAsia="Times New Roman" w:hAnsi="Arial" w:cs="Arial"/>
          <w:lang w:eastAsia="de-DE"/>
        </w:rPr>
        <w:t xml:space="preserve"> (DKG), Georg Baum</w:t>
      </w:r>
      <w:r w:rsidR="00377764">
        <w:rPr>
          <w:rFonts w:ascii="Arial" w:eastAsia="Times New Roman" w:hAnsi="Arial" w:cs="Arial"/>
          <w:lang w:eastAsia="de-DE"/>
        </w:rPr>
        <w:t>:</w:t>
      </w:r>
    </w:p>
    <w:p w:rsidR="00377764" w:rsidRDefault="00377764" w:rsidP="00603FCE">
      <w:pPr>
        <w:spacing w:after="0" w:line="36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F3561" w:rsidRDefault="00022FF0" w:rsidP="00603FCE">
      <w:pPr>
        <w:spacing w:after="0" w:line="36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F3561">
        <w:rPr>
          <w:rFonts w:ascii="Arial" w:hAnsi="Arial" w:cs="Arial"/>
        </w:rPr>
        <w:t xml:space="preserve">Die Kündigung dieses mithilfe der Schiedsstelle zustande gekommenen Vertrages steht im krassen Widerspruch zu </w:t>
      </w:r>
      <w:r w:rsidR="006D2F51">
        <w:rPr>
          <w:rFonts w:ascii="Arial" w:hAnsi="Arial" w:cs="Arial"/>
        </w:rPr>
        <w:t>der</w:t>
      </w:r>
      <w:r w:rsidR="005F3561">
        <w:rPr>
          <w:rFonts w:ascii="Arial" w:hAnsi="Arial" w:cs="Arial"/>
        </w:rPr>
        <w:t xml:space="preserve"> von den Krankenkassen immer wieder geforderten Zentralisierung </w:t>
      </w:r>
      <w:r w:rsidR="00103A6D">
        <w:rPr>
          <w:rFonts w:ascii="Arial" w:hAnsi="Arial" w:cs="Arial"/>
        </w:rPr>
        <w:t>komplexer</w:t>
      </w:r>
      <w:r w:rsidR="005F3561">
        <w:rPr>
          <w:rFonts w:ascii="Arial" w:hAnsi="Arial" w:cs="Arial"/>
        </w:rPr>
        <w:t xml:space="preserve"> Krankenhaus</w:t>
      </w:r>
      <w:r w:rsidR="00FD3DB2">
        <w:rPr>
          <w:rFonts w:ascii="Arial" w:hAnsi="Arial" w:cs="Arial"/>
        </w:rPr>
        <w:t>-</w:t>
      </w:r>
      <w:r w:rsidR="005F3561">
        <w:rPr>
          <w:rFonts w:ascii="Arial" w:hAnsi="Arial" w:cs="Arial"/>
        </w:rPr>
        <w:t>leistung</w:t>
      </w:r>
      <w:r w:rsidR="00FD3DB2">
        <w:rPr>
          <w:rFonts w:ascii="Arial" w:hAnsi="Arial" w:cs="Arial"/>
        </w:rPr>
        <w:t>en</w:t>
      </w:r>
      <w:r w:rsidR="005F3561">
        <w:rPr>
          <w:rFonts w:ascii="Arial" w:hAnsi="Arial" w:cs="Arial"/>
        </w:rPr>
        <w:t>.</w:t>
      </w:r>
      <w:r w:rsidR="0089580A">
        <w:rPr>
          <w:rFonts w:ascii="Arial" w:hAnsi="Arial" w:cs="Arial"/>
        </w:rPr>
        <w:t xml:space="preserve"> Wieder zeigt sich, dass die Kassen von der eigenen Philosophie abspringen, wenn sie für ihre Konzepte finanzielle Mittel bereitstellen sollen.</w:t>
      </w:r>
      <w:r w:rsidR="005F3561">
        <w:rPr>
          <w:rFonts w:ascii="Arial" w:hAnsi="Arial" w:cs="Arial"/>
        </w:rPr>
        <w:t xml:space="preserve"> </w:t>
      </w:r>
      <w:r w:rsidR="00F864CD">
        <w:rPr>
          <w:rFonts w:ascii="Arial" w:hAnsi="Arial" w:cs="Arial"/>
        </w:rPr>
        <w:t xml:space="preserve">Wer </w:t>
      </w:r>
      <w:r w:rsidR="005F3561">
        <w:rPr>
          <w:rFonts w:ascii="Arial" w:hAnsi="Arial" w:cs="Arial"/>
        </w:rPr>
        <w:t xml:space="preserve">Spezialisierung will, </w:t>
      </w:r>
      <w:r w:rsidR="00F864CD">
        <w:rPr>
          <w:rFonts w:ascii="Arial" w:hAnsi="Arial" w:cs="Arial"/>
        </w:rPr>
        <w:t xml:space="preserve">muss </w:t>
      </w:r>
      <w:r w:rsidR="005F3561">
        <w:rPr>
          <w:rFonts w:ascii="Arial" w:hAnsi="Arial" w:cs="Arial"/>
        </w:rPr>
        <w:t>dafür auch Geld in die Hand nehmen.</w:t>
      </w:r>
    </w:p>
    <w:p w:rsidR="005F3561" w:rsidRDefault="005F3561" w:rsidP="00603FCE">
      <w:pPr>
        <w:spacing w:after="0" w:line="360" w:lineRule="atLeast"/>
        <w:ind w:right="2268"/>
        <w:jc w:val="both"/>
        <w:rPr>
          <w:rFonts w:ascii="Arial" w:hAnsi="Arial" w:cs="Arial"/>
        </w:rPr>
      </w:pPr>
    </w:p>
    <w:p w:rsidR="006655EF" w:rsidRPr="00430D8F" w:rsidRDefault="006D2F51" w:rsidP="00603FCE">
      <w:pPr>
        <w:spacing w:after="0" w:line="36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Die Schieds</w:t>
      </w:r>
      <w:r w:rsidR="005F3561">
        <w:rPr>
          <w:rFonts w:ascii="Arial" w:hAnsi="Arial" w:cs="Arial"/>
        </w:rPr>
        <w:t xml:space="preserve">stellenvereinbarung ist </w:t>
      </w:r>
      <w:r w:rsidR="00F864CD">
        <w:rPr>
          <w:rFonts w:ascii="Arial" w:hAnsi="Arial" w:cs="Arial"/>
        </w:rPr>
        <w:t xml:space="preserve">das Ergebnis einer </w:t>
      </w:r>
      <w:r w:rsidR="005F3561">
        <w:rPr>
          <w:rFonts w:ascii="Arial" w:hAnsi="Arial" w:cs="Arial"/>
        </w:rPr>
        <w:t>ausgewogene</w:t>
      </w:r>
      <w:r w:rsidR="00F864CD">
        <w:rPr>
          <w:rFonts w:ascii="Arial" w:hAnsi="Arial" w:cs="Arial"/>
        </w:rPr>
        <w:t>n</w:t>
      </w:r>
      <w:r w:rsidR="005F3561">
        <w:rPr>
          <w:rFonts w:ascii="Arial" w:hAnsi="Arial" w:cs="Arial"/>
        </w:rPr>
        <w:t xml:space="preserve"> Kompromissfindung.</w:t>
      </w:r>
      <w:r w:rsidR="005F3561" w:rsidRPr="005F3561">
        <w:rPr>
          <w:rFonts w:ascii="Arial" w:hAnsi="Arial" w:cs="Arial"/>
        </w:rPr>
        <w:t xml:space="preserve"> </w:t>
      </w:r>
      <w:r w:rsidR="005F3561">
        <w:rPr>
          <w:rFonts w:ascii="Arial" w:hAnsi="Arial" w:cs="Arial"/>
        </w:rPr>
        <w:t xml:space="preserve">Die im Gesetz vorgesehenen besonderen Aufgaben für die Zentren sind in der </w:t>
      </w:r>
      <w:r w:rsidR="00F864CD">
        <w:rPr>
          <w:rFonts w:ascii="Arial" w:hAnsi="Arial" w:cs="Arial"/>
        </w:rPr>
        <w:t>Vereinbarung</w:t>
      </w:r>
      <w:r w:rsidR="005F3561">
        <w:rPr>
          <w:rFonts w:ascii="Arial" w:hAnsi="Arial" w:cs="Arial"/>
        </w:rPr>
        <w:t xml:space="preserve"> konkretisiert worden. </w:t>
      </w:r>
      <w:r w:rsidR="00F41D7E">
        <w:rPr>
          <w:rFonts w:ascii="Arial" w:hAnsi="Arial" w:cs="Arial"/>
        </w:rPr>
        <w:t>In keinster Weise gerechtfertigt ist die Behaupt</w:t>
      </w:r>
      <w:r w:rsidR="0089580A">
        <w:rPr>
          <w:rFonts w:ascii="Arial" w:hAnsi="Arial" w:cs="Arial"/>
        </w:rPr>
        <w:t>ung der Kassen, dass die V</w:t>
      </w:r>
      <w:r w:rsidR="00F41D7E">
        <w:rPr>
          <w:rFonts w:ascii="Arial" w:hAnsi="Arial" w:cs="Arial"/>
        </w:rPr>
        <w:t xml:space="preserve">oraussetzungen </w:t>
      </w:r>
      <w:r w:rsidR="0089580A">
        <w:rPr>
          <w:rFonts w:ascii="Arial" w:hAnsi="Arial" w:cs="Arial"/>
        </w:rPr>
        <w:t xml:space="preserve">für die Anerkennung als Zentren mit der Vereinbarung abgesenkt worden seien. </w:t>
      </w:r>
      <w:r w:rsidR="00C876C4">
        <w:rPr>
          <w:rFonts w:ascii="Arial" w:hAnsi="Arial" w:cs="Arial"/>
        </w:rPr>
        <w:t xml:space="preserve">Der überwiegende Teil </w:t>
      </w:r>
      <w:r w:rsidR="00103A6D">
        <w:rPr>
          <w:rFonts w:ascii="Arial" w:hAnsi="Arial" w:cs="Arial"/>
        </w:rPr>
        <w:t>dieser Konkretisierungen kommt</w:t>
      </w:r>
      <w:r w:rsidR="00C876C4">
        <w:rPr>
          <w:rFonts w:ascii="Arial" w:hAnsi="Arial" w:cs="Arial"/>
        </w:rPr>
        <w:t xml:space="preserve"> </w:t>
      </w:r>
      <w:r w:rsidR="005F3561">
        <w:rPr>
          <w:rFonts w:ascii="Arial" w:hAnsi="Arial" w:cs="Arial"/>
        </w:rPr>
        <w:t xml:space="preserve">aus dem Forderungskatalog des </w:t>
      </w:r>
      <w:r w:rsidR="005F3561" w:rsidRPr="00430D8F">
        <w:rPr>
          <w:rFonts w:ascii="Arial" w:hAnsi="Arial" w:cs="Arial"/>
        </w:rPr>
        <w:t xml:space="preserve">GKV-Spitzenverbandes. </w:t>
      </w:r>
      <w:r w:rsidRPr="00430D8F">
        <w:rPr>
          <w:rFonts w:ascii="Arial" w:hAnsi="Arial" w:cs="Arial"/>
        </w:rPr>
        <w:t>Ohne die</w:t>
      </w:r>
      <w:r w:rsidR="0097043D" w:rsidRPr="00430D8F">
        <w:rPr>
          <w:rFonts w:ascii="Arial" w:hAnsi="Arial" w:cs="Arial"/>
        </w:rPr>
        <w:t xml:space="preserve"> Überführung in das neue Konzept w</w:t>
      </w:r>
      <w:r w:rsidR="00F864CD" w:rsidRPr="00430D8F">
        <w:rPr>
          <w:rFonts w:ascii="Arial" w:hAnsi="Arial" w:cs="Arial"/>
        </w:rPr>
        <w:t xml:space="preserve">erden bestehende Zentren </w:t>
      </w:r>
      <w:r w:rsidR="0089580A">
        <w:rPr>
          <w:rFonts w:ascii="Arial" w:hAnsi="Arial" w:cs="Arial"/>
        </w:rPr>
        <w:t xml:space="preserve">aufgrund der gesetzlichen Vorgaben </w:t>
      </w:r>
      <w:r w:rsidR="00F864CD" w:rsidRPr="00430D8F">
        <w:rPr>
          <w:rFonts w:ascii="Arial" w:hAnsi="Arial" w:cs="Arial"/>
        </w:rPr>
        <w:t>ab</w:t>
      </w:r>
      <w:r w:rsidRPr="00430D8F">
        <w:rPr>
          <w:rFonts w:ascii="Arial" w:hAnsi="Arial" w:cs="Arial"/>
        </w:rPr>
        <w:t xml:space="preserve"> 2018 keine Zuschläge mehr erhalten. </w:t>
      </w:r>
      <w:r w:rsidR="0089580A">
        <w:rPr>
          <w:rFonts w:ascii="Arial" w:hAnsi="Arial" w:cs="Arial"/>
        </w:rPr>
        <w:t>Hier droht ein</w:t>
      </w:r>
      <w:r w:rsidRPr="00430D8F">
        <w:rPr>
          <w:rFonts w:ascii="Arial" w:hAnsi="Arial" w:cs="Arial"/>
        </w:rPr>
        <w:t xml:space="preserve"> Kahlschlag </w:t>
      </w:r>
      <w:r w:rsidR="0097043D" w:rsidRPr="00430D8F">
        <w:rPr>
          <w:rFonts w:ascii="Arial" w:hAnsi="Arial" w:cs="Arial"/>
        </w:rPr>
        <w:t xml:space="preserve">z. B. </w:t>
      </w:r>
      <w:r w:rsidR="00F864CD" w:rsidRPr="00430D8F">
        <w:rPr>
          <w:rFonts w:ascii="Arial" w:hAnsi="Arial" w:cs="Arial"/>
        </w:rPr>
        <w:t>a</w:t>
      </w:r>
      <w:r w:rsidRPr="00430D8F">
        <w:rPr>
          <w:rFonts w:ascii="Arial" w:hAnsi="Arial" w:cs="Arial"/>
        </w:rPr>
        <w:t>uch bei so schwerwiegenden Indikatio</w:t>
      </w:r>
      <w:r w:rsidR="00F864CD" w:rsidRPr="00430D8F">
        <w:rPr>
          <w:rFonts w:ascii="Arial" w:hAnsi="Arial" w:cs="Arial"/>
        </w:rPr>
        <w:t>nen wie Brust- oder Darmkrebs</w:t>
      </w:r>
      <w:r w:rsidR="0089580A">
        <w:rPr>
          <w:rFonts w:ascii="Arial" w:hAnsi="Arial" w:cs="Arial"/>
        </w:rPr>
        <w:t>.</w:t>
      </w:r>
    </w:p>
    <w:p w:rsidR="006D2F51" w:rsidRDefault="006D2F51" w:rsidP="00603FCE">
      <w:pPr>
        <w:spacing w:after="0" w:line="360" w:lineRule="atLeast"/>
        <w:ind w:right="2268"/>
        <w:jc w:val="both"/>
        <w:rPr>
          <w:rFonts w:ascii="Arial" w:hAnsi="Arial" w:cs="Arial"/>
        </w:rPr>
      </w:pPr>
    </w:p>
    <w:p w:rsidR="006655EF" w:rsidRDefault="006D2F51" w:rsidP="00603FCE">
      <w:pPr>
        <w:spacing w:after="0" w:line="36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Die Länder fordern wir auf</w:t>
      </w:r>
      <w:r w:rsidR="00FD3D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</w:t>
      </w:r>
      <w:r w:rsidR="00F864CD">
        <w:rPr>
          <w:rFonts w:ascii="Arial" w:hAnsi="Arial" w:cs="Arial"/>
        </w:rPr>
        <w:t xml:space="preserve">Benennung der Krankenhäuser als </w:t>
      </w:r>
      <w:r>
        <w:rPr>
          <w:rFonts w:ascii="Arial" w:hAnsi="Arial" w:cs="Arial"/>
        </w:rPr>
        <w:t>Zentren</w:t>
      </w:r>
      <w:r w:rsidR="00F864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unabhängig von der Haltung des GKV</w:t>
      </w:r>
      <w:r w:rsidR="00FD3DB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Spitzenverbandes </w:t>
      </w:r>
      <w:r w:rsidR="0089580A">
        <w:rPr>
          <w:rFonts w:ascii="Arial" w:hAnsi="Arial" w:cs="Arial"/>
        </w:rPr>
        <w:t xml:space="preserve">jetzt </w:t>
      </w:r>
      <w:r w:rsidR="00D362FF">
        <w:rPr>
          <w:rFonts w:ascii="Arial" w:hAnsi="Arial" w:cs="Arial"/>
        </w:rPr>
        <w:t xml:space="preserve">zügig </w:t>
      </w:r>
      <w:r w:rsidR="00F864CD">
        <w:rPr>
          <w:rFonts w:ascii="Arial" w:hAnsi="Arial" w:cs="Arial"/>
        </w:rPr>
        <w:t>durchzuführen. A</w:t>
      </w:r>
      <w:r>
        <w:rPr>
          <w:rFonts w:ascii="Arial" w:hAnsi="Arial" w:cs="Arial"/>
        </w:rPr>
        <w:t xml:space="preserve">n die Krankenkassen vor Ort appellieren wir, die </w:t>
      </w:r>
      <w:r>
        <w:rPr>
          <w:rFonts w:ascii="Arial" w:hAnsi="Arial" w:cs="Arial"/>
        </w:rPr>
        <w:lastRenderedPageBreak/>
        <w:t xml:space="preserve">Vereinbarungen </w:t>
      </w:r>
      <w:r w:rsidR="00F864CD">
        <w:rPr>
          <w:rFonts w:ascii="Arial" w:hAnsi="Arial" w:cs="Arial"/>
        </w:rPr>
        <w:t xml:space="preserve">mit den Krankenhäusern zu schließen. Den GKV-Spitzenverband fordern wir auf, </w:t>
      </w:r>
      <w:r w:rsidR="00D362FF">
        <w:rPr>
          <w:rFonts w:ascii="Arial" w:hAnsi="Arial" w:cs="Arial"/>
        </w:rPr>
        <w:t xml:space="preserve">die </w:t>
      </w:r>
      <w:r w:rsidR="00F864CD">
        <w:rPr>
          <w:rFonts w:ascii="Arial" w:hAnsi="Arial" w:cs="Arial"/>
        </w:rPr>
        <w:t>Kündigung der Vereinbarung zurückzuziehen.</w:t>
      </w:r>
      <w:r w:rsidR="0089580A">
        <w:rPr>
          <w:rFonts w:ascii="Arial" w:hAnsi="Arial" w:cs="Arial"/>
        </w:rPr>
        <w:t>“</w:t>
      </w:r>
    </w:p>
    <w:p w:rsidR="00D77E82" w:rsidRDefault="00D77E82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b/>
          <w:color w:val="7F7F7F" w:themeColor="text1" w:themeTint="80"/>
          <w:sz w:val="18"/>
        </w:rPr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3B" w:rsidRDefault="00657C3B" w:rsidP="008125E6">
      <w:pPr>
        <w:spacing w:after="0"/>
      </w:pPr>
      <w:r>
        <w:separator/>
      </w:r>
    </w:p>
  </w:endnote>
  <w:endnote w:type="continuationSeparator" w:id="0">
    <w:p w:rsidR="00657C3B" w:rsidRDefault="00657C3B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3B" w:rsidRDefault="00657C3B" w:rsidP="008125E6">
      <w:pPr>
        <w:spacing w:after="0"/>
      </w:pPr>
      <w:r>
        <w:separator/>
      </w:r>
    </w:p>
  </w:footnote>
  <w:footnote w:type="continuationSeparator" w:id="0">
    <w:p w:rsidR="00657C3B" w:rsidRDefault="00657C3B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43A2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3471970-3460-4B23-AF43-AAA1936A7417}"/>
    <w:docVar w:name="dgnword-eventsink" w:val="269373920"/>
  </w:docVars>
  <w:rsids>
    <w:rsidRoot w:val="00DA13E6"/>
    <w:rsid w:val="00006E49"/>
    <w:rsid w:val="00020DA3"/>
    <w:rsid w:val="000210FE"/>
    <w:rsid w:val="00022FF0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B5F12"/>
    <w:rsid w:val="000D4C11"/>
    <w:rsid w:val="000F61BB"/>
    <w:rsid w:val="00103A6D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4796"/>
    <w:rsid w:val="00264B0F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77764"/>
    <w:rsid w:val="00383891"/>
    <w:rsid w:val="00396599"/>
    <w:rsid w:val="003A00AC"/>
    <w:rsid w:val="003B4AC3"/>
    <w:rsid w:val="003D3A58"/>
    <w:rsid w:val="00407552"/>
    <w:rsid w:val="00413F2A"/>
    <w:rsid w:val="00430D8F"/>
    <w:rsid w:val="00440091"/>
    <w:rsid w:val="00452B50"/>
    <w:rsid w:val="004624C5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B2F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3561"/>
    <w:rsid w:val="005F6092"/>
    <w:rsid w:val="005F6514"/>
    <w:rsid w:val="00603FCE"/>
    <w:rsid w:val="00607330"/>
    <w:rsid w:val="00612E3D"/>
    <w:rsid w:val="006314B2"/>
    <w:rsid w:val="00633E3A"/>
    <w:rsid w:val="006365EF"/>
    <w:rsid w:val="006429EE"/>
    <w:rsid w:val="0065306F"/>
    <w:rsid w:val="00653DC6"/>
    <w:rsid w:val="00657C3B"/>
    <w:rsid w:val="00660B2F"/>
    <w:rsid w:val="006655EF"/>
    <w:rsid w:val="006861E1"/>
    <w:rsid w:val="006937B4"/>
    <w:rsid w:val="006B4413"/>
    <w:rsid w:val="006C6396"/>
    <w:rsid w:val="006C72CE"/>
    <w:rsid w:val="006D2F51"/>
    <w:rsid w:val="00700218"/>
    <w:rsid w:val="0070619D"/>
    <w:rsid w:val="00717437"/>
    <w:rsid w:val="00734946"/>
    <w:rsid w:val="00737144"/>
    <w:rsid w:val="007755F0"/>
    <w:rsid w:val="00795922"/>
    <w:rsid w:val="007C44FC"/>
    <w:rsid w:val="00801631"/>
    <w:rsid w:val="008125E6"/>
    <w:rsid w:val="00835799"/>
    <w:rsid w:val="00850E59"/>
    <w:rsid w:val="0085664E"/>
    <w:rsid w:val="00863866"/>
    <w:rsid w:val="00882228"/>
    <w:rsid w:val="0088249B"/>
    <w:rsid w:val="00894E03"/>
    <w:rsid w:val="0089580A"/>
    <w:rsid w:val="008B2132"/>
    <w:rsid w:val="008B37EB"/>
    <w:rsid w:val="008B7F36"/>
    <w:rsid w:val="008D015E"/>
    <w:rsid w:val="008E50AB"/>
    <w:rsid w:val="008E5967"/>
    <w:rsid w:val="0095543A"/>
    <w:rsid w:val="00957747"/>
    <w:rsid w:val="0097043D"/>
    <w:rsid w:val="00995C59"/>
    <w:rsid w:val="00997648"/>
    <w:rsid w:val="009A320B"/>
    <w:rsid w:val="009A4F97"/>
    <w:rsid w:val="009C153C"/>
    <w:rsid w:val="009D26E3"/>
    <w:rsid w:val="009E0FE7"/>
    <w:rsid w:val="00A15341"/>
    <w:rsid w:val="00A41756"/>
    <w:rsid w:val="00AC5BCE"/>
    <w:rsid w:val="00AE24DB"/>
    <w:rsid w:val="00B06B18"/>
    <w:rsid w:val="00B1353D"/>
    <w:rsid w:val="00B34514"/>
    <w:rsid w:val="00B4328B"/>
    <w:rsid w:val="00B52927"/>
    <w:rsid w:val="00B52D0F"/>
    <w:rsid w:val="00B65874"/>
    <w:rsid w:val="00B7543C"/>
    <w:rsid w:val="00B75E32"/>
    <w:rsid w:val="00B87286"/>
    <w:rsid w:val="00B95896"/>
    <w:rsid w:val="00BB0243"/>
    <w:rsid w:val="00BF222D"/>
    <w:rsid w:val="00C13FC0"/>
    <w:rsid w:val="00C16F15"/>
    <w:rsid w:val="00C876C4"/>
    <w:rsid w:val="00C9558C"/>
    <w:rsid w:val="00C96C96"/>
    <w:rsid w:val="00CB748C"/>
    <w:rsid w:val="00CC21C5"/>
    <w:rsid w:val="00CD6E55"/>
    <w:rsid w:val="00CE1A56"/>
    <w:rsid w:val="00CE7AC3"/>
    <w:rsid w:val="00D02C2A"/>
    <w:rsid w:val="00D23C98"/>
    <w:rsid w:val="00D30167"/>
    <w:rsid w:val="00D359AB"/>
    <w:rsid w:val="00D362FF"/>
    <w:rsid w:val="00D401F2"/>
    <w:rsid w:val="00D45457"/>
    <w:rsid w:val="00D6251F"/>
    <w:rsid w:val="00D63A75"/>
    <w:rsid w:val="00D67E1B"/>
    <w:rsid w:val="00D7527B"/>
    <w:rsid w:val="00D77E82"/>
    <w:rsid w:val="00D80859"/>
    <w:rsid w:val="00D84AF8"/>
    <w:rsid w:val="00D852B3"/>
    <w:rsid w:val="00DA13E6"/>
    <w:rsid w:val="00DA666E"/>
    <w:rsid w:val="00DA6CB4"/>
    <w:rsid w:val="00DB5181"/>
    <w:rsid w:val="00DD0FDE"/>
    <w:rsid w:val="00DD648D"/>
    <w:rsid w:val="00DF3C12"/>
    <w:rsid w:val="00E125B4"/>
    <w:rsid w:val="00E31F3B"/>
    <w:rsid w:val="00E40E2B"/>
    <w:rsid w:val="00E43A21"/>
    <w:rsid w:val="00E43AB7"/>
    <w:rsid w:val="00E71D54"/>
    <w:rsid w:val="00E865D6"/>
    <w:rsid w:val="00E87038"/>
    <w:rsid w:val="00EB444B"/>
    <w:rsid w:val="00ED3823"/>
    <w:rsid w:val="00F258F9"/>
    <w:rsid w:val="00F41D7E"/>
    <w:rsid w:val="00F4622D"/>
    <w:rsid w:val="00F47CA5"/>
    <w:rsid w:val="00F77C15"/>
    <w:rsid w:val="00F8139F"/>
    <w:rsid w:val="00F864CD"/>
    <w:rsid w:val="00FA20E1"/>
    <w:rsid w:val="00FA346C"/>
    <w:rsid w:val="00FD3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24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24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24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24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24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24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24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24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24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2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CB8D7-CEE7-4EDA-A789-E7C00F17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2017-09-28T14:43:00Z</cp:lastPrinted>
  <dcterms:created xsi:type="dcterms:W3CDTF">2017-09-28T08:40:00Z</dcterms:created>
  <dcterms:modified xsi:type="dcterms:W3CDTF">2017-09-28T14:44:00Z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